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842" w:rsidRDefault="00D904C0">
      <w:r>
        <w:rPr>
          <w:noProof/>
          <w:u w:val="single"/>
        </w:rPr>
        <w:drawing>
          <wp:anchor distT="0" distB="0" distL="114300" distR="114300" simplePos="0" relativeHeight="251658240" behindDoc="0" locked="0" layoutInCell="1" allowOverlap="1" wp14:anchorId="31049AC1" wp14:editId="18B1AA3E">
            <wp:simplePos x="0" y="0"/>
            <wp:positionH relativeFrom="column">
              <wp:posOffset>1252220</wp:posOffset>
            </wp:positionH>
            <wp:positionV relativeFrom="paragraph">
              <wp:posOffset>-26035</wp:posOffset>
            </wp:positionV>
            <wp:extent cx="3488055" cy="26111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rix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8055" cy="2611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1A1F" w:rsidRDefault="00A01A1F"/>
    <w:p w:rsidR="00F913BA" w:rsidRDefault="00F913BA" w:rsidP="00A01A1F">
      <w:pPr>
        <w:jc w:val="center"/>
        <w:rPr>
          <w:u w:val="single"/>
        </w:rPr>
      </w:pPr>
    </w:p>
    <w:p w:rsidR="00F913BA" w:rsidRDefault="00F913BA" w:rsidP="00A01A1F">
      <w:pPr>
        <w:jc w:val="center"/>
        <w:rPr>
          <w:u w:val="single"/>
        </w:rPr>
      </w:pPr>
    </w:p>
    <w:p w:rsidR="00F913BA" w:rsidRDefault="00F913BA" w:rsidP="00A01A1F">
      <w:pPr>
        <w:jc w:val="center"/>
        <w:rPr>
          <w:u w:val="single"/>
        </w:rPr>
      </w:pPr>
    </w:p>
    <w:p w:rsidR="00F913BA" w:rsidRDefault="00F913BA" w:rsidP="00A01A1F">
      <w:pPr>
        <w:jc w:val="center"/>
        <w:rPr>
          <w:u w:val="single"/>
        </w:rPr>
      </w:pPr>
    </w:p>
    <w:p w:rsidR="00F913BA" w:rsidRDefault="00F913BA" w:rsidP="00A01A1F">
      <w:pPr>
        <w:jc w:val="center"/>
        <w:rPr>
          <w:u w:val="single"/>
        </w:rPr>
      </w:pPr>
    </w:p>
    <w:p w:rsidR="00F913BA" w:rsidRDefault="00F913BA" w:rsidP="00A01A1F">
      <w:pPr>
        <w:jc w:val="center"/>
        <w:rPr>
          <w:u w:val="single"/>
        </w:rPr>
      </w:pPr>
    </w:p>
    <w:p w:rsidR="00F913BA" w:rsidRDefault="00F913BA" w:rsidP="00A01A1F">
      <w:pPr>
        <w:jc w:val="center"/>
        <w:rPr>
          <w:u w:val="single"/>
        </w:rPr>
      </w:pPr>
    </w:p>
    <w:p w:rsidR="00A01A1F" w:rsidRDefault="00A01A1F" w:rsidP="00A01A1F">
      <w:pPr>
        <w:jc w:val="center"/>
        <w:rPr>
          <w:u w:val="single"/>
        </w:rPr>
      </w:pPr>
      <w:r>
        <w:rPr>
          <w:u w:val="single"/>
        </w:rPr>
        <w:t>Prioritizing Other Fields of Research &amp; Development</w:t>
      </w:r>
    </w:p>
    <w:p w:rsidR="008F6FFC" w:rsidRDefault="00A1424D" w:rsidP="00A1424D">
      <w:r>
        <w:tab/>
      </w:r>
      <w:bookmarkStart w:id="0" w:name="_GoBack"/>
      <w:r w:rsidR="00F913BA">
        <w:t>The federal government has the ability t</w:t>
      </w:r>
      <w:r w:rsidR="00F175D1">
        <w:t xml:space="preserve">o allocate a budget </w:t>
      </w:r>
      <w:r w:rsidR="00F913BA">
        <w:t xml:space="preserve">to various fields of research and development.  Yet many people, from </w:t>
      </w:r>
      <w:r w:rsidR="009215E4">
        <w:t xml:space="preserve">the Energy Secretary to Bill Gates, say that too little funding </w:t>
      </w:r>
      <w:proofErr w:type="gramStart"/>
      <w:r w:rsidR="009215E4">
        <w:t>is</w:t>
      </w:r>
      <w:proofErr w:type="gramEnd"/>
      <w:r w:rsidR="009215E4">
        <w:t xml:space="preserve"> dedicated to energy R&amp;D covering three activities: basic research, applied research and experimental development.  </w:t>
      </w:r>
      <w:r w:rsidR="00F175D1">
        <w:t xml:space="preserve">With the ominous sustainability problem of climate change looming over Earth, it’s not only shocking but troubling to learn that the federal government gave the University of California at Irvine $3 million for their </w:t>
      </w:r>
      <w:r w:rsidR="00B60158">
        <w:t xml:space="preserve">2010 study </w:t>
      </w:r>
      <w:r w:rsidR="00F175D1">
        <w:t xml:space="preserve">of the video game </w:t>
      </w:r>
      <w:r w:rsidR="00F175D1">
        <w:rPr>
          <w:i/>
        </w:rPr>
        <w:t>World of Warcraft</w:t>
      </w:r>
      <w:r w:rsidR="00F175D1">
        <w:t xml:space="preserve">.  The lack of proper research funding for energy remains </w:t>
      </w:r>
      <w:r w:rsidR="00B60158">
        <w:t xml:space="preserve">an often unseen obstacle when more salient topics such as national defense and health take the </w:t>
      </w:r>
      <w:r w:rsidR="008F6FFC">
        <w:t>disproportionate priority.  According to a post by Bill Gates about the disparity, the United States needs “energy miracles”.</w:t>
      </w:r>
    </w:p>
    <w:p w:rsidR="00A01A1F" w:rsidRDefault="00710BF1" w:rsidP="008F6FFC">
      <w:pPr>
        <w:ind w:firstLine="720"/>
      </w:pPr>
      <w:r>
        <w:t>The research and development</w:t>
      </w:r>
      <w:r w:rsidR="008F6FFC">
        <w:t xml:space="preserve"> funding dedicated to defense </w:t>
      </w:r>
      <w:r>
        <w:t xml:space="preserve">constitutes about </w:t>
      </w:r>
      <w:r w:rsidR="000A14BA">
        <w:t>60% of the federal R&amp;D budget of about $135 billion (</w:t>
      </w:r>
      <w:r>
        <w:t xml:space="preserve">July 2014), and about 25% is allocated to health, primarily to the National Institute of Health.  However, only 2% of the federal R&amp;D is spent on energy, a measly </w:t>
      </w:r>
      <w:r w:rsidR="000A14BA">
        <w:t>$2,700,000,000</w:t>
      </w:r>
      <w:r>
        <w:t xml:space="preserve"> when</w:t>
      </w:r>
      <w:r w:rsidR="000A14BA">
        <w:t xml:space="preserve"> the</w:t>
      </w:r>
      <w:r>
        <w:t xml:space="preserve"> International Energy Outlook recently projected that energy consumption would increase by 50% </w:t>
      </w:r>
      <w:r w:rsidR="00B31E18">
        <w:t>in 2040.  To cope with this and</w:t>
      </w:r>
      <w:r>
        <w:t xml:space="preserve"> to attempt to keep the global temperature from increasing by 2 degrees Celsius faster than it already is</w:t>
      </w:r>
      <w:r w:rsidR="00B31E18">
        <w:t>, the Information Technology and Innovation Foundation suggests that the US government should be spending “between $8 billion and $30 billion per year</w:t>
      </w:r>
      <w:r w:rsidR="00F20681">
        <w:t xml:space="preserve"> on energy research in order to address climate change”.  It is essential to note that deployment programs, such as tax credits for building wind turbines, do not contribute to the R&amp;D calculations.  </w:t>
      </w:r>
    </w:p>
    <w:p w:rsidR="00BC46B3" w:rsidRDefault="001C512C" w:rsidP="008F6FFC">
      <w:pPr>
        <w:ind w:firstLine="720"/>
      </w:pPr>
      <w:r>
        <w:t xml:space="preserve">With such power when it comes to R$D in terms of the ability to allocate, why is there such a disparity? While national defense and health are certainly necessary, should 60% of federal R$D be spent on making new military </w:t>
      </w:r>
      <w:r w:rsidR="00603E03">
        <w:t xml:space="preserve">weapons? Defense and health are more conspicuous than energy and environmental stewardship, and as a species it is difficult to undertake changes that extend longer than our lifetimes.  Although there is a lot of government attention on climate change and energy, there is </w:t>
      </w:r>
      <w:r w:rsidR="00603E03">
        <w:lastRenderedPageBreak/>
        <w:t>comparatively little action</w:t>
      </w:r>
      <w:r w:rsidR="003A361A">
        <w:t xml:space="preserve">, which influences sustainability problems to fade from the public eye.  </w:t>
      </w:r>
      <w:r w:rsidR="00D67385">
        <w:t>It has been shown that there is a strong correlation between public investment in R&amp;D and patenting across a variety of energy technologies, supporting the notion that the public has significant control over the energy market.  But when people would rather focus on a study $380,000 study on the anatomy of ducks (Yale) rather than renewable energy</w:t>
      </w:r>
      <w:r w:rsidR="008714F9">
        <w:t>, we become our own worst enemy in the face of climate change.</w:t>
      </w:r>
    </w:p>
    <w:bookmarkEnd w:id="0"/>
    <w:p w:rsidR="008F6FFC" w:rsidRDefault="008F6FFC" w:rsidP="00A1424D">
      <w:r>
        <w:tab/>
      </w:r>
    </w:p>
    <w:p w:rsidR="00D904C0" w:rsidRDefault="00D904C0" w:rsidP="00A1424D"/>
    <w:p w:rsidR="00D904C0" w:rsidRDefault="00D904C0" w:rsidP="00D904C0">
      <w:pPr>
        <w:jc w:val="center"/>
      </w:pPr>
      <w:r>
        <w:t>References</w:t>
      </w:r>
    </w:p>
    <w:p w:rsidR="00A67E84" w:rsidRDefault="00D904C0" w:rsidP="00A67E84">
      <w:pPr>
        <w:pStyle w:val="ListParagraph"/>
        <w:numPr>
          <w:ilvl w:val="0"/>
          <w:numId w:val="1"/>
        </w:numPr>
      </w:pPr>
      <w:proofErr w:type="spellStart"/>
      <w:r w:rsidRPr="00D904C0">
        <w:t>Bhamidi</w:t>
      </w:r>
      <w:proofErr w:type="spellEnd"/>
      <w:r w:rsidRPr="00D904C0">
        <w:t>, Pretty. "10 Things The Government Thinks Are More Important Than Homeless Youth." </w:t>
      </w:r>
      <w:r w:rsidRPr="00D904C0">
        <w:rPr>
          <w:i/>
          <w:iCs/>
        </w:rPr>
        <w:t>RYOT</w:t>
      </w:r>
      <w:r w:rsidRPr="00D904C0">
        <w:t>.</w:t>
      </w:r>
      <w:r w:rsidR="00A67E84">
        <w:t xml:space="preserve"> RYOT Corp, 22 Oct. 2014. Web. </w:t>
      </w:r>
      <w:r w:rsidRPr="00D904C0">
        <w:t>http%3A%2F%2Fwww.ryot.org%2F10-things-us-government-h</w:t>
      </w:r>
      <w:r w:rsidR="00A67E84">
        <w:t>omeless-youth-study%2F846593%2F3</w:t>
      </w:r>
    </w:p>
    <w:p w:rsidR="00A67E84" w:rsidRDefault="00A67E84" w:rsidP="00A67E84">
      <w:pPr>
        <w:pStyle w:val="ListParagraph"/>
        <w:numPr>
          <w:ilvl w:val="0"/>
          <w:numId w:val="1"/>
        </w:numPr>
      </w:pPr>
      <w:r w:rsidRPr="00A67E84">
        <w:t>Gates, Bill. "We Need Energy Miracles." </w:t>
      </w:r>
      <w:r w:rsidRPr="00A67E84">
        <w:rPr>
          <w:i/>
          <w:iCs/>
        </w:rPr>
        <w:t>Gates Notes</w:t>
      </w:r>
      <w:r w:rsidRPr="00A67E84">
        <w:t xml:space="preserve">. The Gates Notes LLC, 25 June 2014. Web. 24 Oct. 2014. </w:t>
      </w:r>
      <w:hyperlink r:id="rId9" w:history="1">
        <w:r w:rsidRPr="00941AB5">
          <w:rPr>
            <w:rStyle w:val="Hyperlink"/>
          </w:rPr>
          <w:t>http://www.gatesnotes.com/Energy/Energy-Miracles</w:t>
        </w:r>
      </w:hyperlink>
    </w:p>
    <w:p w:rsidR="00A67E84" w:rsidRDefault="00D904C0" w:rsidP="00D904C0">
      <w:pPr>
        <w:pStyle w:val="ListParagraph"/>
        <w:numPr>
          <w:ilvl w:val="0"/>
          <w:numId w:val="1"/>
        </w:numPr>
      </w:pPr>
      <w:r w:rsidRPr="00D904C0">
        <w:t>Gilpin, Lyndsey. "Bill Gates: 'We Need Energy Miracles' Yet US Invests Paltry 2% of R&amp;D Budget in Energy." </w:t>
      </w:r>
      <w:proofErr w:type="spellStart"/>
      <w:r w:rsidRPr="00D904C0">
        <w:rPr>
          <w:i/>
          <w:iCs/>
        </w:rPr>
        <w:t>TechRepublic</w:t>
      </w:r>
      <w:proofErr w:type="spellEnd"/>
      <w:r w:rsidRPr="00D904C0">
        <w:t xml:space="preserve">. CBS Interactive, 2 July 2014. Web. 24 Oct. 2014. </w:t>
      </w:r>
      <w:hyperlink r:id="rId10" w:history="1">
        <w:r w:rsidR="00A67E84" w:rsidRPr="00941AB5">
          <w:rPr>
            <w:rStyle w:val="Hyperlink"/>
          </w:rPr>
          <w:t>http://www.techrepublic.com/article/bill-gates-we-need-energy-miracles/</w:t>
        </w:r>
      </w:hyperlink>
    </w:p>
    <w:p w:rsidR="00D904C0" w:rsidRDefault="00A67E84" w:rsidP="00D904C0">
      <w:pPr>
        <w:pStyle w:val="ListParagraph"/>
        <w:numPr>
          <w:ilvl w:val="0"/>
          <w:numId w:val="1"/>
        </w:numPr>
      </w:pPr>
      <w:r w:rsidRPr="00A67E84">
        <w:t>"International Energy Outlook 2014." </w:t>
      </w:r>
      <w:r w:rsidRPr="00A67E84">
        <w:rPr>
          <w:i/>
          <w:iCs/>
        </w:rPr>
        <w:t>U.S. Energy Information Administration - EIA - Independent Statistics and Analysis</w:t>
      </w:r>
      <w:r w:rsidRPr="00A67E84">
        <w:t xml:space="preserve">. U.S. Department of Energy, 9 Sept. 2014. Web. 24 Oct. 2014. </w:t>
      </w:r>
      <w:hyperlink r:id="rId11" w:history="1">
        <w:r w:rsidRPr="00941AB5">
          <w:rPr>
            <w:rStyle w:val="Hyperlink"/>
          </w:rPr>
          <w:t>http://www.eia.doe.gov/forecasts/ieo/index.cfm</w:t>
        </w:r>
      </w:hyperlink>
      <w:r>
        <w:t xml:space="preserve"> </w:t>
      </w:r>
    </w:p>
    <w:p w:rsidR="00D904C0" w:rsidRDefault="00D904C0" w:rsidP="00D904C0">
      <w:pPr>
        <w:pStyle w:val="ListParagraph"/>
        <w:numPr>
          <w:ilvl w:val="0"/>
          <w:numId w:val="1"/>
        </w:numPr>
      </w:pPr>
      <w:proofErr w:type="spellStart"/>
      <w:r w:rsidRPr="00D904C0">
        <w:t>Kammen</w:t>
      </w:r>
      <w:proofErr w:type="spellEnd"/>
      <w:r w:rsidRPr="00D904C0">
        <w:t xml:space="preserve">, Daniel, and Gregory </w:t>
      </w:r>
      <w:proofErr w:type="spellStart"/>
      <w:r w:rsidRPr="00D904C0">
        <w:t>Nemet</w:t>
      </w:r>
      <w:proofErr w:type="spellEnd"/>
      <w:r w:rsidRPr="00D904C0">
        <w:t>. "Comments." </w:t>
      </w:r>
      <w:r w:rsidRPr="00D904C0">
        <w:rPr>
          <w:i/>
          <w:iCs/>
        </w:rPr>
        <w:t>Electric Power Articles</w:t>
      </w:r>
      <w:r w:rsidRPr="00D904C0">
        <w:t xml:space="preserve">. </w:t>
      </w:r>
      <w:proofErr w:type="spellStart"/>
      <w:r w:rsidRPr="00D904C0">
        <w:t>CyberTech</w:t>
      </w:r>
      <w:proofErr w:type="spellEnd"/>
      <w:r w:rsidRPr="00D904C0">
        <w:t xml:space="preserve"> </w:t>
      </w:r>
      <w:proofErr w:type="spellStart"/>
      <w:r w:rsidRPr="00D904C0">
        <w:t>Inc</w:t>
      </w:r>
      <w:proofErr w:type="spellEnd"/>
      <w:r w:rsidRPr="00D904C0">
        <w:t xml:space="preserve">, 17 Nov. 2005. Web. 24 Oct. 2014. </w:t>
      </w:r>
      <w:hyperlink r:id="rId12" w:history="1">
        <w:r w:rsidR="00A67E84" w:rsidRPr="00941AB5">
          <w:rPr>
            <w:rStyle w:val="Hyperlink"/>
          </w:rPr>
          <w:t>http://www.energycentral.com/articles/article/1143</w:t>
        </w:r>
      </w:hyperlink>
    </w:p>
    <w:p w:rsidR="00A67E84" w:rsidRDefault="00A67E84" w:rsidP="00D904C0">
      <w:pPr>
        <w:pStyle w:val="ListParagraph"/>
        <w:numPr>
          <w:ilvl w:val="0"/>
          <w:numId w:val="1"/>
        </w:numPr>
      </w:pPr>
      <w:proofErr w:type="spellStart"/>
      <w:r w:rsidRPr="00A67E84">
        <w:t>Plumer</w:t>
      </w:r>
      <w:proofErr w:type="spellEnd"/>
      <w:r w:rsidRPr="00A67E84">
        <w:t>, Brad. "Four Charts That Show the U.S. Spends Too Little on Energy Research." </w:t>
      </w:r>
      <w:r w:rsidRPr="00A67E84">
        <w:rPr>
          <w:i/>
          <w:iCs/>
        </w:rPr>
        <w:t>Washington Post</w:t>
      </w:r>
      <w:r w:rsidRPr="00A67E84">
        <w:t xml:space="preserve">. The Washington Post, 9 Apr. 2013. Web. 24 Oct. 2014. </w:t>
      </w:r>
      <w:hyperlink r:id="rId13" w:history="1">
        <w:r w:rsidRPr="00941AB5">
          <w:rPr>
            <w:rStyle w:val="Hyperlink"/>
          </w:rPr>
          <w:t>http://www.washingtonpost.com/blogs/wonkblog/wp/2013/04/09/three-charts-that-show-the-u-s-spends-too-little-on-energy-research/</w:t>
        </w:r>
      </w:hyperlink>
    </w:p>
    <w:p w:rsidR="00A67E84" w:rsidRPr="00F175D1" w:rsidRDefault="00A67E84" w:rsidP="00D904C0">
      <w:pPr>
        <w:pStyle w:val="ListParagraph"/>
        <w:numPr>
          <w:ilvl w:val="0"/>
          <w:numId w:val="1"/>
        </w:numPr>
      </w:pPr>
    </w:p>
    <w:sectPr w:rsidR="00A67E84" w:rsidRPr="00F175D1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7A6" w:rsidRDefault="001D57A6" w:rsidP="00A01A1F">
      <w:pPr>
        <w:spacing w:after="0" w:line="240" w:lineRule="auto"/>
      </w:pPr>
      <w:r>
        <w:separator/>
      </w:r>
    </w:p>
  </w:endnote>
  <w:endnote w:type="continuationSeparator" w:id="0">
    <w:p w:rsidR="001D57A6" w:rsidRDefault="001D57A6" w:rsidP="00A01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7A6" w:rsidRDefault="001D57A6" w:rsidP="00A01A1F">
      <w:pPr>
        <w:spacing w:after="0" w:line="240" w:lineRule="auto"/>
      </w:pPr>
      <w:r>
        <w:separator/>
      </w:r>
    </w:p>
  </w:footnote>
  <w:footnote w:type="continuationSeparator" w:id="0">
    <w:p w:rsidR="001D57A6" w:rsidRDefault="001D57A6" w:rsidP="00A01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A1F" w:rsidRDefault="00A01A1F">
    <w:pPr>
      <w:pStyle w:val="Header"/>
    </w:pPr>
    <w:r>
      <w:t>Shelby Stromerson</w:t>
    </w:r>
    <w:r>
      <w:tab/>
    </w:r>
    <w:r>
      <w:tab/>
      <w:t>Matrix #1</w:t>
    </w:r>
  </w:p>
  <w:p w:rsidR="00A01A1F" w:rsidRDefault="00A01A1F">
    <w:pPr>
      <w:pStyle w:val="Header"/>
    </w:pPr>
    <w:r>
      <w:t>October 23, 2014</w:t>
    </w:r>
    <w:r w:rsidR="00E17238">
      <w:tab/>
    </w:r>
    <w:r w:rsidR="00E17238">
      <w:tab/>
      <w:t>Word Count: 441</w:t>
    </w:r>
  </w:p>
  <w:p w:rsidR="00A01A1F" w:rsidRDefault="00A01A1F">
    <w:pPr>
      <w:pStyle w:val="Header"/>
    </w:pPr>
    <w:r>
      <w:t>Sustainability Problems</w:t>
    </w:r>
  </w:p>
  <w:p w:rsidR="00A01A1F" w:rsidRDefault="00A01A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6AB6"/>
    <w:multiLevelType w:val="hybridMultilevel"/>
    <w:tmpl w:val="43406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1F"/>
    <w:rsid w:val="000A14BA"/>
    <w:rsid w:val="001C512C"/>
    <w:rsid w:val="001D57A6"/>
    <w:rsid w:val="003A361A"/>
    <w:rsid w:val="00603E03"/>
    <w:rsid w:val="00710BF1"/>
    <w:rsid w:val="008714F9"/>
    <w:rsid w:val="008F6FFC"/>
    <w:rsid w:val="009215E4"/>
    <w:rsid w:val="00A01A1F"/>
    <w:rsid w:val="00A1424D"/>
    <w:rsid w:val="00A67E84"/>
    <w:rsid w:val="00B31E18"/>
    <w:rsid w:val="00B53842"/>
    <w:rsid w:val="00B60158"/>
    <w:rsid w:val="00BC46B3"/>
    <w:rsid w:val="00D67385"/>
    <w:rsid w:val="00D904C0"/>
    <w:rsid w:val="00E17238"/>
    <w:rsid w:val="00F175D1"/>
    <w:rsid w:val="00F20681"/>
    <w:rsid w:val="00F9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A1F"/>
  </w:style>
  <w:style w:type="paragraph" w:styleId="Footer">
    <w:name w:val="footer"/>
    <w:basedOn w:val="Normal"/>
    <w:link w:val="FooterChar"/>
    <w:uiPriority w:val="99"/>
    <w:unhideWhenUsed/>
    <w:rsid w:val="00A0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A1F"/>
  </w:style>
  <w:style w:type="paragraph" w:styleId="BalloonText">
    <w:name w:val="Balloon Text"/>
    <w:basedOn w:val="Normal"/>
    <w:link w:val="BalloonTextChar"/>
    <w:uiPriority w:val="99"/>
    <w:semiHidden/>
    <w:unhideWhenUsed/>
    <w:rsid w:val="00A01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A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04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7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A1F"/>
  </w:style>
  <w:style w:type="paragraph" w:styleId="Footer">
    <w:name w:val="footer"/>
    <w:basedOn w:val="Normal"/>
    <w:link w:val="FooterChar"/>
    <w:uiPriority w:val="99"/>
    <w:unhideWhenUsed/>
    <w:rsid w:val="00A0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A1F"/>
  </w:style>
  <w:style w:type="paragraph" w:styleId="BalloonText">
    <w:name w:val="Balloon Text"/>
    <w:basedOn w:val="Normal"/>
    <w:link w:val="BalloonTextChar"/>
    <w:uiPriority w:val="99"/>
    <w:semiHidden/>
    <w:unhideWhenUsed/>
    <w:rsid w:val="00A01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A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04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7E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washingtonpost.com/blogs/wonkblog/wp/2013/04/09/three-charts-that-show-the-u-s-spends-too-little-on-energy-research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nergycentral.com/articles/article/114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ia.doe.gov/forecasts/ieo/index.cf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chrepublic.com/article/bill-gates-we-need-energy-miracl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tesnotes.com/Energy/Energy-Miracle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10</cp:revision>
  <dcterms:created xsi:type="dcterms:W3CDTF">2014-10-24T01:15:00Z</dcterms:created>
  <dcterms:modified xsi:type="dcterms:W3CDTF">2014-10-24T14:54:00Z</dcterms:modified>
</cp:coreProperties>
</file>